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AB" w:rsidRDefault="00707138" w:rsidP="16EF0AE1">
      <w:pPr>
        <w:jc w:val="center"/>
        <w:rPr>
          <w:b/>
          <w:bCs/>
          <w:sz w:val="24"/>
          <w:szCs w:val="24"/>
          <w:u w:val="single"/>
        </w:rPr>
      </w:pPr>
      <w:r>
        <w:rPr>
          <w:b/>
          <w:bCs/>
          <w:sz w:val="24"/>
          <w:szCs w:val="24"/>
          <w:u w:val="single"/>
        </w:rPr>
        <w:t xml:space="preserve">Report of </w:t>
      </w:r>
      <w:r w:rsidR="16EF0AE1" w:rsidRPr="16EF0AE1">
        <w:rPr>
          <w:b/>
          <w:bCs/>
          <w:sz w:val="24"/>
          <w:szCs w:val="24"/>
          <w:u w:val="single"/>
        </w:rPr>
        <w:t xml:space="preserve">Board of </w:t>
      </w:r>
      <w:proofErr w:type="spellStart"/>
      <w:r w:rsidR="16EF0AE1" w:rsidRPr="16EF0AE1">
        <w:rPr>
          <w:b/>
          <w:bCs/>
          <w:sz w:val="24"/>
          <w:szCs w:val="24"/>
          <w:u w:val="single"/>
        </w:rPr>
        <w:t>Mangement</w:t>
      </w:r>
      <w:proofErr w:type="spellEnd"/>
      <w:r w:rsidR="16EF0AE1" w:rsidRPr="16EF0AE1">
        <w:rPr>
          <w:b/>
          <w:bCs/>
          <w:sz w:val="24"/>
          <w:szCs w:val="24"/>
          <w:u w:val="single"/>
        </w:rPr>
        <w:t xml:space="preserve"> meeting:  </w:t>
      </w:r>
      <w:r w:rsidR="00B86D01">
        <w:rPr>
          <w:b/>
          <w:bCs/>
          <w:sz w:val="24"/>
          <w:szCs w:val="24"/>
          <w:u w:val="single"/>
        </w:rPr>
        <w:t>18</w:t>
      </w:r>
      <w:r w:rsidR="00F95C61" w:rsidRPr="00B86D01">
        <w:rPr>
          <w:b/>
          <w:bCs/>
          <w:sz w:val="24"/>
          <w:szCs w:val="24"/>
          <w:u w:val="single"/>
          <w:vertAlign w:val="superscript"/>
        </w:rPr>
        <w:t>th</w:t>
      </w:r>
      <w:r w:rsidR="00F95C61">
        <w:rPr>
          <w:b/>
          <w:bCs/>
          <w:sz w:val="24"/>
          <w:szCs w:val="24"/>
          <w:u w:val="single"/>
        </w:rPr>
        <w:t xml:space="preserve"> </w:t>
      </w:r>
      <w:r w:rsidR="00B86D01">
        <w:rPr>
          <w:b/>
          <w:bCs/>
          <w:sz w:val="24"/>
          <w:szCs w:val="24"/>
          <w:u w:val="single"/>
        </w:rPr>
        <w:t>June</w:t>
      </w:r>
      <w:r w:rsidR="16EF0AE1" w:rsidRPr="16EF0AE1">
        <w:rPr>
          <w:b/>
          <w:bCs/>
          <w:sz w:val="24"/>
          <w:szCs w:val="24"/>
          <w:u w:val="single"/>
        </w:rPr>
        <w:t xml:space="preserve"> 2019</w:t>
      </w:r>
    </w:p>
    <w:p w:rsidR="00235B96" w:rsidRPr="00235B96" w:rsidRDefault="00235B96" w:rsidP="00235B96"/>
    <w:p w:rsidR="00235B96" w:rsidRDefault="00235B96" w:rsidP="00235B96">
      <w:r w:rsidRPr="00235B96">
        <w:t>Present</w:t>
      </w:r>
      <w:r>
        <w:t xml:space="preserve">:  </w:t>
      </w:r>
      <w:r w:rsidR="00F95C61">
        <w:t xml:space="preserve">Pat Gilmore, </w:t>
      </w:r>
      <w:r>
        <w:t xml:space="preserve">Bernie Gormally, </w:t>
      </w:r>
      <w:r w:rsidR="00C55A3E">
        <w:t xml:space="preserve">Yvonne Ryan, Sr. Mary </w:t>
      </w:r>
      <w:proofErr w:type="spellStart"/>
      <w:r w:rsidR="00C55A3E">
        <w:t>Corr</w:t>
      </w:r>
      <w:proofErr w:type="spellEnd"/>
      <w:r w:rsidR="00C55A3E">
        <w:t>,</w:t>
      </w:r>
      <w:r>
        <w:t xml:space="preserve"> Padraig </w:t>
      </w:r>
      <w:proofErr w:type="spellStart"/>
      <w:r>
        <w:t>O’Ceallaigh</w:t>
      </w:r>
      <w:proofErr w:type="spellEnd"/>
      <w:r>
        <w:t xml:space="preserve">, </w:t>
      </w:r>
      <w:r w:rsidR="00B86D01">
        <w:t xml:space="preserve">Amanda </w:t>
      </w:r>
      <w:proofErr w:type="spellStart"/>
      <w:r w:rsidR="00B86D01">
        <w:t>Soares</w:t>
      </w:r>
      <w:proofErr w:type="spellEnd"/>
      <w:r w:rsidR="00B86D01">
        <w:t xml:space="preserve">, Madeline O’Connell, Jimmy McClearn, Eileen Ryan, </w:t>
      </w:r>
      <w:proofErr w:type="spellStart"/>
      <w:r w:rsidR="00B86D01">
        <w:t>Jarlath</w:t>
      </w:r>
      <w:proofErr w:type="spellEnd"/>
      <w:r w:rsidR="00B86D01">
        <w:t xml:space="preserve"> Burke (recording secretary) </w:t>
      </w:r>
    </w:p>
    <w:p w:rsidR="00420291" w:rsidRDefault="00B86D01" w:rsidP="00235B96">
      <w:r>
        <w:rPr>
          <w:u w:val="single"/>
        </w:rPr>
        <w:t>18</w:t>
      </w:r>
      <w:r w:rsidR="00420291" w:rsidRPr="00420291">
        <w:rPr>
          <w:u w:val="single"/>
        </w:rPr>
        <w:t>.0</w:t>
      </w:r>
      <w:r>
        <w:rPr>
          <w:u w:val="single"/>
        </w:rPr>
        <w:t>6</w:t>
      </w:r>
      <w:r w:rsidR="00420291" w:rsidRPr="00420291">
        <w:rPr>
          <w:u w:val="single"/>
        </w:rPr>
        <w:t>.01:</w:t>
      </w:r>
      <w:r w:rsidR="00420291">
        <w:t xml:space="preserve"> </w:t>
      </w:r>
      <w:r w:rsidR="00420291">
        <w:tab/>
        <w:t>Apologies:</w:t>
      </w:r>
    </w:p>
    <w:p w:rsidR="00D0660F" w:rsidRDefault="00235B96" w:rsidP="00235B96">
      <w:r>
        <w:t xml:space="preserve">Apologies received from:  </w:t>
      </w:r>
      <w:r w:rsidR="00B86D01">
        <w:t>Lil Bruen, Tony Madden</w:t>
      </w:r>
    </w:p>
    <w:p w:rsidR="00D63FAB" w:rsidRPr="00FE700A" w:rsidRDefault="00D63FAB" w:rsidP="00235B96">
      <w:pPr>
        <w:rPr>
          <w:u w:val="single"/>
        </w:rPr>
      </w:pPr>
      <w:r w:rsidRPr="00FE700A">
        <w:rPr>
          <w:u w:val="single"/>
        </w:rPr>
        <w:t xml:space="preserve">Minutes of meeting:  </w:t>
      </w:r>
      <w:r w:rsidR="00B86D01">
        <w:rPr>
          <w:u w:val="single"/>
        </w:rPr>
        <w:t>30</w:t>
      </w:r>
      <w:r w:rsidR="00B86D01">
        <w:rPr>
          <w:u w:val="single"/>
          <w:vertAlign w:val="superscript"/>
        </w:rPr>
        <w:t>th</w:t>
      </w:r>
      <w:r w:rsidR="00B86D01">
        <w:rPr>
          <w:u w:val="single"/>
        </w:rPr>
        <w:t xml:space="preserve"> April</w:t>
      </w:r>
      <w:r w:rsidR="00470ABA">
        <w:rPr>
          <w:u w:val="single"/>
        </w:rPr>
        <w:t xml:space="preserve"> 2019</w:t>
      </w:r>
    </w:p>
    <w:p w:rsidR="0039078C" w:rsidRDefault="20DB5698" w:rsidP="00235B96">
      <w:r>
        <w:t xml:space="preserve">The minutes of the meeting held </w:t>
      </w:r>
      <w:r w:rsidR="00FE700A">
        <w:t xml:space="preserve">on </w:t>
      </w:r>
      <w:r w:rsidR="00B86D01">
        <w:t>30</w:t>
      </w:r>
      <w:r w:rsidR="00B86D01">
        <w:rPr>
          <w:vertAlign w:val="superscript"/>
        </w:rPr>
        <w:t xml:space="preserve">th </w:t>
      </w:r>
      <w:r w:rsidR="00B86D01">
        <w:t>April</w:t>
      </w:r>
      <w:r w:rsidR="00470ABA">
        <w:t xml:space="preserve"> 2019</w:t>
      </w:r>
      <w:r>
        <w:t xml:space="preserve"> were proposed by </w:t>
      </w:r>
      <w:r w:rsidR="00420291">
        <w:t xml:space="preserve">Pat Gilmore </w:t>
      </w:r>
      <w:r>
        <w:t>and seconded by</w:t>
      </w:r>
      <w:r w:rsidR="00470ABA">
        <w:t xml:space="preserve"> </w:t>
      </w:r>
      <w:r w:rsidR="00420291">
        <w:t xml:space="preserve">Padraig </w:t>
      </w:r>
      <w:proofErr w:type="spellStart"/>
      <w:r w:rsidR="00420291">
        <w:t>O’Ceallaigh</w:t>
      </w:r>
      <w:proofErr w:type="spellEnd"/>
      <w:r>
        <w:t>.</w:t>
      </w:r>
    </w:p>
    <w:p w:rsidR="00D63FAB" w:rsidRPr="00FE700A" w:rsidRDefault="00D63FAB" w:rsidP="00235B96">
      <w:pPr>
        <w:rPr>
          <w:u w:val="single"/>
        </w:rPr>
      </w:pPr>
      <w:r w:rsidRPr="00FE700A">
        <w:rPr>
          <w:u w:val="single"/>
        </w:rPr>
        <w:t>Matters arising:</w:t>
      </w:r>
    </w:p>
    <w:p w:rsidR="00230661" w:rsidRDefault="00D0660F" w:rsidP="00235B96">
      <w:r>
        <w:t>E Ryan updated the meeting on the outcome of Curricular Concessions application submitted to the DES</w:t>
      </w:r>
      <w:r w:rsidR="00230661">
        <w:t>.</w:t>
      </w:r>
      <w:r>
        <w:t xml:space="preserve">  A total of 27 hours has been granted, which is being distributed between PE and PLC teaching hours.</w:t>
      </w:r>
    </w:p>
    <w:p w:rsidR="00D0660F" w:rsidRDefault="00D0660F" w:rsidP="00235B96">
      <w:r>
        <w:t xml:space="preserve">A note of congratulations was extended to Cllr Jimmy McClearn on his recent re-election to Galway County Council and also on his election as </w:t>
      </w:r>
      <w:proofErr w:type="spellStart"/>
      <w:r>
        <w:t>Cathaoirleach</w:t>
      </w:r>
      <w:proofErr w:type="spellEnd"/>
      <w:r>
        <w:t xml:space="preserve"> of the Council, on behalf of the Board by the Chairperson.  This was acknowledged by Jimmy McClearn.</w:t>
      </w:r>
    </w:p>
    <w:p w:rsidR="20DB5698" w:rsidRPr="00FE700A" w:rsidRDefault="12751226" w:rsidP="20DB5698">
      <w:pPr>
        <w:rPr>
          <w:u w:val="single"/>
        </w:rPr>
      </w:pPr>
      <w:r w:rsidRPr="00FE700A">
        <w:rPr>
          <w:u w:val="single"/>
        </w:rPr>
        <w:t>Correspondence:</w:t>
      </w:r>
    </w:p>
    <w:p w:rsidR="00235E15" w:rsidRDefault="00707138" w:rsidP="00707138">
      <w:pPr>
        <w:pStyle w:val="ListParagraph"/>
        <w:numPr>
          <w:ilvl w:val="0"/>
          <w:numId w:val="5"/>
        </w:numPr>
        <w:ind w:left="426"/>
      </w:pPr>
      <w:r>
        <w:t>One late a</w:t>
      </w:r>
      <w:r w:rsidR="00D0660F">
        <w:t>pplication for job sharing for the coming academic year was granted.  Proposed by Pat Gilmore, seconded by Jimmy McClearn.</w:t>
      </w:r>
    </w:p>
    <w:p w:rsidR="00D0660F" w:rsidRDefault="00D0660F" w:rsidP="00707138">
      <w:pPr>
        <w:pStyle w:val="ListParagraph"/>
        <w:numPr>
          <w:ilvl w:val="0"/>
          <w:numId w:val="5"/>
        </w:numPr>
        <w:ind w:left="426"/>
      </w:pPr>
      <w:r>
        <w:t>Request by Guidance Counselling Support service to release GC on Tuesday for meetings was granted.</w:t>
      </w:r>
    </w:p>
    <w:p w:rsidR="00D0660F" w:rsidRDefault="00D0660F" w:rsidP="00707138">
      <w:pPr>
        <w:pStyle w:val="ListParagraph"/>
        <w:numPr>
          <w:ilvl w:val="0"/>
          <w:numId w:val="5"/>
        </w:numPr>
        <w:ind w:left="426"/>
      </w:pPr>
      <w:r>
        <w:t>13 EAL hours have been granted for the coming academic year.</w:t>
      </w:r>
    </w:p>
    <w:p w:rsidR="00057B02" w:rsidRDefault="00057B02" w:rsidP="00057B02">
      <w:pPr>
        <w:pStyle w:val="ListParagraph"/>
      </w:pPr>
    </w:p>
    <w:p w:rsidR="00057B02" w:rsidRDefault="00057B02" w:rsidP="20DB5698">
      <w:r w:rsidRPr="00057B02">
        <w:rPr>
          <w:u w:val="single"/>
        </w:rPr>
        <w:t>Selection Committee Report:</w:t>
      </w:r>
    </w:p>
    <w:p w:rsidR="00057B02" w:rsidRDefault="00057B02" w:rsidP="20DB5698">
      <w:r>
        <w:t xml:space="preserve">The </w:t>
      </w:r>
      <w:proofErr w:type="gramStart"/>
      <w:r>
        <w:t>appointment of Emily Robson for the position of PLC coordinator and teacher and Conor Hussey for the position of PE teacher, as recommended by the selection</w:t>
      </w:r>
      <w:r w:rsidR="00707138">
        <w:t xml:space="preserve"> committee were</w:t>
      </w:r>
      <w:proofErr w:type="gramEnd"/>
      <w:r w:rsidR="00707138">
        <w:t xml:space="preserve"> ratified by the Board</w:t>
      </w:r>
      <w:r>
        <w:t>.</w:t>
      </w:r>
    </w:p>
    <w:p w:rsidR="20DB5698" w:rsidRPr="00FE700A" w:rsidRDefault="00235E15" w:rsidP="20DB5698">
      <w:pPr>
        <w:rPr>
          <w:u w:val="single"/>
        </w:rPr>
      </w:pPr>
      <w:r w:rsidRPr="00FE700A">
        <w:rPr>
          <w:u w:val="single"/>
        </w:rPr>
        <w:t>Principal’s Report:</w:t>
      </w:r>
    </w:p>
    <w:p w:rsidR="00707138" w:rsidRDefault="000C1B37" w:rsidP="00707138">
      <w:r>
        <w:t>Eileen Ryan presented the Prin</w:t>
      </w:r>
      <w:r w:rsidR="00057B02">
        <w:t>cipal’s Report to the meeting, referencing various events and activities in the report.  Principal also referenced a report by the Irish Department which was distributed for the Board’s attention.</w:t>
      </w:r>
      <w:r w:rsidR="00707138" w:rsidRPr="00707138">
        <w:t xml:space="preserve"> </w:t>
      </w:r>
    </w:p>
    <w:p w:rsidR="00707138" w:rsidRDefault="00707138" w:rsidP="00707138">
      <w:r>
        <w:t xml:space="preserve">An expression of thank you was extended to Mr. Joe Henry to acknowledge the contribution to coaching Basketball teams throughout the year.   </w:t>
      </w:r>
    </w:p>
    <w:p w:rsidR="00057B02" w:rsidRPr="00057B02" w:rsidRDefault="00057B02" w:rsidP="20DB5698">
      <w:pPr>
        <w:rPr>
          <w:u w:val="single"/>
        </w:rPr>
      </w:pPr>
      <w:r w:rsidRPr="00057B02">
        <w:rPr>
          <w:u w:val="single"/>
        </w:rPr>
        <w:t>Enrolment application:</w:t>
      </w:r>
    </w:p>
    <w:p w:rsidR="00057B02" w:rsidRDefault="00057B02" w:rsidP="20DB5698">
      <w:r>
        <w:t xml:space="preserve">An application to enrol female students from the EROC in </w:t>
      </w:r>
      <w:proofErr w:type="spellStart"/>
      <w:r>
        <w:t>Ballaghaderreen</w:t>
      </w:r>
      <w:proofErr w:type="spellEnd"/>
      <w:r>
        <w:t xml:space="preserve"> has been made on the students’ behalf by Patricia Sheehan, DES.  The application queried if the students would be allowed to wear the hijab as part of their uniform.  The Board agreed that this would be allowed within the school’s admissions policy.  It was suggested to draft a specific policy on uniform to remove any doubts around such instances.</w:t>
      </w:r>
    </w:p>
    <w:p w:rsidR="00401F42" w:rsidRDefault="00401F42" w:rsidP="20DB5698">
      <w:pPr>
        <w:rPr>
          <w:u w:val="single"/>
        </w:rPr>
      </w:pPr>
      <w:r>
        <w:rPr>
          <w:u w:val="single"/>
        </w:rPr>
        <w:lastRenderedPageBreak/>
        <w:t>Summer Works Scheme:</w:t>
      </w:r>
    </w:p>
    <w:p w:rsidR="00401F42" w:rsidRPr="00401F42" w:rsidRDefault="00401F42" w:rsidP="20DB5698">
      <w:r>
        <w:t>Priority has been given to the refurbishment of the Science labs and an application for this will be made under the SWS.  A consultant has been employed to draw up a consultant’s report for submission by 30</w:t>
      </w:r>
      <w:r w:rsidRPr="00401F42">
        <w:rPr>
          <w:vertAlign w:val="superscript"/>
        </w:rPr>
        <w:t>th</w:t>
      </w:r>
      <w:r>
        <w:t xml:space="preserve"> June deadline.</w:t>
      </w:r>
    </w:p>
    <w:p w:rsidR="00401F42" w:rsidRDefault="00401F42" w:rsidP="20DB5698">
      <w:r w:rsidRPr="00401F42">
        <w:rPr>
          <w:u w:val="single"/>
        </w:rPr>
        <w:t>School canteen tenders:</w:t>
      </w:r>
    </w:p>
    <w:p w:rsidR="00401F42" w:rsidRDefault="00F7281D" w:rsidP="20DB5698">
      <w:r w:rsidRPr="00F7281D">
        <w:t>Tenders have been received for the supply of canteen facilities for the next 6 years (4+1+1)</w:t>
      </w:r>
      <w:r>
        <w:t xml:space="preserve">.  These are currently being evaluated by Eileen Ryan, Madeline O’Connell, Yvonne Ryan and Bernie Gormally.  Responsibility for the completion of the evaluation and signing off on the process was delegated by the Board to the Chairperson and Principal.  </w:t>
      </w:r>
    </w:p>
    <w:p w:rsidR="00F7281D" w:rsidRDefault="00F7281D" w:rsidP="00F7281D">
      <w:r>
        <w:rPr>
          <w:u w:val="single"/>
        </w:rPr>
        <w:t>Management and Leadership reports</w:t>
      </w:r>
      <w:r w:rsidRPr="00401F42">
        <w:rPr>
          <w:u w:val="single"/>
        </w:rPr>
        <w:t>:</w:t>
      </w:r>
    </w:p>
    <w:p w:rsidR="00F7281D" w:rsidRPr="00F7281D" w:rsidRDefault="00F7281D" w:rsidP="20DB5698">
      <w:r>
        <w:t xml:space="preserve">E. Ryan </w:t>
      </w:r>
      <w:r w:rsidR="00707138">
        <w:t>to</w:t>
      </w:r>
      <w:r>
        <w:t xml:space="preserve"> circulate a copy of each Management and Leadership end of year report to Board members by email in the coming days.</w:t>
      </w:r>
    </w:p>
    <w:p w:rsidR="20DB5698" w:rsidRPr="00FE700A" w:rsidRDefault="00E5235A" w:rsidP="20DB5698">
      <w:pPr>
        <w:rPr>
          <w:u w:val="single"/>
        </w:rPr>
      </w:pPr>
      <w:r w:rsidRPr="00FE700A">
        <w:rPr>
          <w:u w:val="single"/>
        </w:rPr>
        <w:t>Finance Committee Report:</w:t>
      </w:r>
    </w:p>
    <w:p w:rsidR="00707138" w:rsidRDefault="00F7281D" w:rsidP="16EF0AE1">
      <w:r>
        <w:t>The April and May income and exp</w:t>
      </w:r>
      <w:r w:rsidR="00707138">
        <w:t>enditure accounts were ratified.</w:t>
      </w:r>
    </w:p>
    <w:p w:rsidR="165300B1" w:rsidRPr="00F7281D" w:rsidRDefault="165300B1" w:rsidP="165300B1">
      <w:r w:rsidRPr="00FE700A">
        <w:rPr>
          <w:u w:val="single"/>
        </w:rPr>
        <w:t>Mandatory Reporting:</w:t>
      </w:r>
    </w:p>
    <w:p w:rsidR="165300B1" w:rsidRDefault="165300B1" w:rsidP="165300B1">
      <w:pPr>
        <w:pStyle w:val="ListParagraph"/>
        <w:numPr>
          <w:ilvl w:val="0"/>
          <w:numId w:val="1"/>
        </w:numPr>
      </w:pPr>
      <w:r>
        <w:t xml:space="preserve"> Bullying Report – An account of all ongoing bullying investigations was given </w:t>
      </w:r>
      <w:proofErr w:type="spellStart"/>
      <w:r>
        <w:t>aswell</w:t>
      </w:r>
      <w:proofErr w:type="spellEnd"/>
      <w:r>
        <w:t xml:space="preserve"> as those closed since the previous meeting.</w:t>
      </w:r>
    </w:p>
    <w:p w:rsidR="165300B1" w:rsidRDefault="165300B1" w:rsidP="165300B1">
      <w:pPr>
        <w:pStyle w:val="ListParagraph"/>
        <w:numPr>
          <w:ilvl w:val="0"/>
          <w:numId w:val="1"/>
        </w:numPr>
      </w:pPr>
      <w:r>
        <w:t>Child Protection</w:t>
      </w:r>
      <w:r w:rsidR="00F7281D">
        <w:t xml:space="preserve"> Oversight Report</w:t>
      </w:r>
      <w:r>
        <w:t xml:space="preserve"> – </w:t>
      </w:r>
      <w:r w:rsidR="00B811DC">
        <w:t xml:space="preserve">No </w:t>
      </w:r>
      <w:r>
        <w:t>referral was made to TUSLA</w:t>
      </w:r>
      <w:r w:rsidR="0087252C">
        <w:t xml:space="preserve"> since the last Board member.  This includes no report</w:t>
      </w:r>
      <w:r>
        <w:t xml:space="preserve"> involving a member of staff.</w:t>
      </w:r>
      <w:r w:rsidR="00F7281D">
        <w:t xml:space="preserve">  Pat Gilmore raised the issue of the Circular regarding allegations within Child Protection involving staff members.  It was suggested that the Board may need to research and adopt a protocol for dealing with such incidents.</w:t>
      </w:r>
    </w:p>
    <w:p w:rsidR="165300B1" w:rsidRDefault="165300B1" w:rsidP="165300B1">
      <w:pPr>
        <w:pStyle w:val="ListParagraph"/>
        <w:numPr>
          <w:ilvl w:val="0"/>
          <w:numId w:val="1"/>
        </w:numPr>
      </w:pPr>
      <w:r>
        <w:t>State Claims Agency – A report of all submissions made to the SCA since the previous meeting was presented.</w:t>
      </w:r>
    </w:p>
    <w:p w:rsidR="165300B1" w:rsidRDefault="00F7281D" w:rsidP="165300B1">
      <w:pPr>
        <w:rPr>
          <w:u w:val="single"/>
        </w:rPr>
      </w:pPr>
      <w:r>
        <w:rPr>
          <w:u w:val="single"/>
        </w:rPr>
        <w:t>Annual Review - Child Protection Procedures / Child Safeguarding Statement</w:t>
      </w:r>
      <w:r w:rsidR="004C4EAA">
        <w:rPr>
          <w:u w:val="single"/>
        </w:rPr>
        <w:t>:</w:t>
      </w:r>
    </w:p>
    <w:p w:rsidR="00707138" w:rsidRDefault="0087252C" w:rsidP="165300B1">
      <w:r>
        <w:t xml:space="preserve"> </w:t>
      </w:r>
      <w:r w:rsidR="00F7281D">
        <w:t xml:space="preserve">The Child Protection Procedures for Primary and Post Primary Schools, 2017 were formally adopted by the Board, in their entirety and without modification.  </w:t>
      </w:r>
    </w:p>
    <w:p w:rsidR="00416A3E" w:rsidRDefault="00416A3E" w:rsidP="165300B1">
      <w:r>
        <w:t xml:space="preserve">The annual review of the Child Safeguarding Statement was carried out by the Board.  Actions required:  E Ryan to furnish a copy of the statement to the Parents council and the Patron. </w:t>
      </w:r>
    </w:p>
    <w:p w:rsidR="00416A3E" w:rsidRDefault="00416A3E" w:rsidP="00416A3E">
      <w:pPr>
        <w:rPr>
          <w:u w:val="single"/>
        </w:rPr>
      </w:pPr>
      <w:r>
        <w:rPr>
          <w:u w:val="single"/>
        </w:rPr>
        <w:t>Annual Review – Anti bullying policy:</w:t>
      </w:r>
    </w:p>
    <w:p w:rsidR="00416A3E" w:rsidRDefault="00416A3E" w:rsidP="165300B1">
      <w:r>
        <w:t xml:space="preserve">The annual review was carried out by the Board.  </w:t>
      </w:r>
      <w:r w:rsidRPr="00416A3E">
        <w:t xml:space="preserve">Actions required:  E Ryan to furnish a copy of the </w:t>
      </w:r>
      <w:r>
        <w:t>policy</w:t>
      </w:r>
      <w:r w:rsidRPr="00416A3E">
        <w:t xml:space="preserve"> to the Parents council. </w:t>
      </w:r>
      <w:r>
        <w:t xml:space="preserve"> </w:t>
      </w:r>
      <w:proofErr w:type="gramStart"/>
      <w:r w:rsidR="00707138">
        <w:t>Standard notification of this review to be posted on the school’s website.</w:t>
      </w:r>
      <w:proofErr w:type="gramEnd"/>
    </w:p>
    <w:p w:rsidR="00416A3E" w:rsidRDefault="00416A3E" w:rsidP="165300B1"/>
    <w:p w:rsidR="00416A3E" w:rsidRDefault="165300B1" w:rsidP="165300B1">
      <w:r>
        <w:t xml:space="preserve">This concluded the business of the meeting.  </w:t>
      </w:r>
    </w:p>
    <w:p w:rsidR="165300B1" w:rsidRDefault="00707138" w:rsidP="165300B1">
      <w:r>
        <w:t>The contribution of all members of the Board was acknowledged and thanked.</w:t>
      </w:r>
      <w:r w:rsidR="00416A3E">
        <w:t xml:space="preserve"> Eileen Ryan thanked the Board members for their support and wisdom over the course of the Board’s tenure.  </w:t>
      </w:r>
      <w:r>
        <w:t>Parent and teacher nominees</w:t>
      </w:r>
      <w:r w:rsidR="00416A3E">
        <w:t xml:space="preserve"> thanked the Board </w:t>
      </w:r>
      <w:r>
        <w:t>for</w:t>
      </w:r>
      <w:r w:rsidR="00416A3E">
        <w:t xml:space="preserve"> the opportunity to have served on the Board.  </w:t>
      </w:r>
      <w:proofErr w:type="spellStart"/>
      <w:r w:rsidR="00416A3E">
        <w:t>Jarlath</w:t>
      </w:r>
      <w:proofErr w:type="spellEnd"/>
      <w:r w:rsidR="00416A3E">
        <w:t xml:space="preserve"> Burke was thanked for his work as recording secretary for t</w:t>
      </w:r>
      <w:bookmarkStart w:id="0" w:name="_GoBack"/>
      <w:bookmarkEnd w:id="0"/>
      <w:r w:rsidR="00416A3E">
        <w:t>he meetings.</w:t>
      </w:r>
    </w:p>
    <w:p w:rsidR="165300B1" w:rsidRDefault="165300B1" w:rsidP="165300B1"/>
    <w:sectPr w:rsidR="165300B1" w:rsidSect="00FE700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24ABA"/>
    <w:multiLevelType w:val="hybridMultilevel"/>
    <w:tmpl w:val="FE40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27C3E"/>
    <w:multiLevelType w:val="hybridMultilevel"/>
    <w:tmpl w:val="5EBCBE02"/>
    <w:lvl w:ilvl="0" w:tplc="066EF3D0">
      <w:start w:val="1"/>
      <w:numFmt w:val="decimal"/>
      <w:lvlText w:val="%1."/>
      <w:lvlJc w:val="left"/>
      <w:pPr>
        <w:ind w:left="720" w:hanging="360"/>
      </w:pPr>
    </w:lvl>
    <w:lvl w:ilvl="1" w:tplc="06040CA6">
      <w:start w:val="1"/>
      <w:numFmt w:val="lowerLetter"/>
      <w:lvlText w:val="%2."/>
      <w:lvlJc w:val="left"/>
      <w:pPr>
        <w:ind w:left="1440" w:hanging="360"/>
      </w:pPr>
    </w:lvl>
    <w:lvl w:ilvl="2" w:tplc="77C2ECA2">
      <w:start w:val="1"/>
      <w:numFmt w:val="lowerRoman"/>
      <w:lvlText w:val="%3."/>
      <w:lvlJc w:val="right"/>
      <w:pPr>
        <w:ind w:left="2160" w:hanging="180"/>
      </w:pPr>
    </w:lvl>
    <w:lvl w:ilvl="3" w:tplc="91C236E4">
      <w:start w:val="1"/>
      <w:numFmt w:val="decimal"/>
      <w:lvlText w:val="%4."/>
      <w:lvlJc w:val="left"/>
      <w:pPr>
        <w:ind w:left="2880" w:hanging="360"/>
      </w:pPr>
    </w:lvl>
    <w:lvl w:ilvl="4" w:tplc="25AEEDBA">
      <w:start w:val="1"/>
      <w:numFmt w:val="lowerLetter"/>
      <w:lvlText w:val="%5."/>
      <w:lvlJc w:val="left"/>
      <w:pPr>
        <w:ind w:left="3600" w:hanging="360"/>
      </w:pPr>
    </w:lvl>
    <w:lvl w:ilvl="5" w:tplc="99A4CC7A">
      <w:start w:val="1"/>
      <w:numFmt w:val="lowerRoman"/>
      <w:lvlText w:val="%6."/>
      <w:lvlJc w:val="right"/>
      <w:pPr>
        <w:ind w:left="4320" w:hanging="180"/>
      </w:pPr>
    </w:lvl>
    <w:lvl w:ilvl="6" w:tplc="08E481AA">
      <w:start w:val="1"/>
      <w:numFmt w:val="decimal"/>
      <w:lvlText w:val="%7."/>
      <w:lvlJc w:val="left"/>
      <w:pPr>
        <w:ind w:left="5040" w:hanging="360"/>
      </w:pPr>
    </w:lvl>
    <w:lvl w:ilvl="7" w:tplc="E424B9B2">
      <w:start w:val="1"/>
      <w:numFmt w:val="lowerLetter"/>
      <w:lvlText w:val="%8."/>
      <w:lvlJc w:val="left"/>
      <w:pPr>
        <w:ind w:left="5760" w:hanging="360"/>
      </w:pPr>
    </w:lvl>
    <w:lvl w:ilvl="8" w:tplc="7708FE46">
      <w:start w:val="1"/>
      <w:numFmt w:val="lowerRoman"/>
      <w:lvlText w:val="%9."/>
      <w:lvlJc w:val="right"/>
      <w:pPr>
        <w:ind w:left="6480" w:hanging="180"/>
      </w:pPr>
    </w:lvl>
  </w:abstractNum>
  <w:abstractNum w:abstractNumId="2">
    <w:nsid w:val="380A1F9B"/>
    <w:multiLevelType w:val="hybridMultilevel"/>
    <w:tmpl w:val="7116EC94"/>
    <w:lvl w:ilvl="0" w:tplc="9F2AA36C">
      <w:start w:val="1"/>
      <w:numFmt w:val="bullet"/>
      <w:lvlText w:val=""/>
      <w:lvlJc w:val="left"/>
      <w:pPr>
        <w:ind w:left="720" w:hanging="360"/>
      </w:pPr>
      <w:rPr>
        <w:rFonts w:ascii="Symbol" w:hAnsi="Symbol" w:hint="default"/>
      </w:rPr>
    </w:lvl>
    <w:lvl w:ilvl="1" w:tplc="0E007D92">
      <w:start w:val="1"/>
      <w:numFmt w:val="bullet"/>
      <w:lvlText w:val="o"/>
      <w:lvlJc w:val="left"/>
      <w:pPr>
        <w:ind w:left="1440" w:hanging="360"/>
      </w:pPr>
      <w:rPr>
        <w:rFonts w:ascii="Courier New" w:hAnsi="Courier New" w:hint="default"/>
      </w:rPr>
    </w:lvl>
    <w:lvl w:ilvl="2" w:tplc="D5FEEEA6">
      <w:start w:val="1"/>
      <w:numFmt w:val="bullet"/>
      <w:lvlText w:val=""/>
      <w:lvlJc w:val="left"/>
      <w:pPr>
        <w:ind w:left="2160" w:hanging="360"/>
      </w:pPr>
      <w:rPr>
        <w:rFonts w:ascii="Wingdings" w:hAnsi="Wingdings" w:hint="default"/>
      </w:rPr>
    </w:lvl>
    <w:lvl w:ilvl="3" w:tplc="1FD82772">
      <w:start w:val="1"/>
      <w:numFmt w:val="bullet"/>
      <w:lvlText w:val=""/>
      <w:lvlJc w:val="left"/>
      <w:pPr>
        <w:ind w:left="2880" w:hanging="360"/>
      </w:pPr>
      <w:rPr>
        <w:rFonts w:ascii="Symbol" w:hAnsi="Symbol" w:hint="default"/>
      </w:rPr>
    </w:lvl>
    <w:lvl w:ilvl="4" w:tplc="90082938">
      <w:start w:val="1"/>
      <w:numFmt w:val="bullet"/>
      <w:lvlText w:val="o"/>
      <w:lvlJc w:val="left"/>
      <w:pPr>
        <w:ind w:left="3600" w:hanging="360"/>
      </w:pPr>
      <w:rPr>
        <w:rFonts w:ascii="Courier New" w:hAnsi="Courier New" w:hint="default"/>
      </w:rPr>
    </w:lvl>
    <w:lvl w:ilvl="5" w:tplc="AE765AFC">
      <w:start w:val="1"/>
      <w:numFmt w:val="bullet"/>
      <w:lvlText w:val=""/>
      <w:lvlJc w:val="left"/>
      <w:pPr>
        <w:ind w:left="4320" w:hanging="360"/>
      </w:pPr>
      <w:rPr>
        <w:rFonts w:ascii="Wingdings" w:hAnsi="Wingdings" w:hint="default"/>
      </w:rPr>
    </w:lvl>
    <w:lvl w:ilvl="6" w:tplc="D29C4E88">
      <w:start w:val="1"/>
      <w:numFmt w:val="bullet"/>
      <w:lvlText w:val=""/>
      <w:lvlJc w:val="left"/>
      <w:pPr>
        <w:ind w:left="5040" w:hanging="360"/>
      </w:pPr>
      <w:rPr>
        <w:rFonts w:ascii="Symbol" w:hAnsi="Symbol" w:hint="default"/>
      </w:rPr>
    </w:lvl>
    <w:lvl w:ilvl="7" w:tplc="2584C308">
      <w:start w:val="1"/>
      <w:numFmt w:val="bullet"/>
      <w:lvlText w:val="o"/>
      <w:lvlJc w:val="left"/>
      <w:pPr>
        <w:ind w:left="5760" w:hanging="360"/>
      </w:pPr>
      <w:rPr>
        <w:rFonts w:ascii="Courier New" w:hAnsi="Courier New" w:hint="default"/>
      </w:rPr>
    </w:lvl>
    <w:lvl w:ilvl="8" w:tplc="87FC6614">
      <w:start w:val="1"/>
      <w:numFmt w:val="bullet"/>
      <w:lvlText w:val=""/>
      <w:lvlJc w:val="left"/>
      <w:pPr>
        <w:ind w:left="6480" w:hanging="360"/>
      </w:pPr>
      <w:rPr>
        <w:rFonts w:ascii="Wingdings" w:hAnsi="Wingdings" w:hint="default"/>
      </w:rPr>
    </w:lvl>
  </w:abstractNum>
  <w:abstractNum w:abstractNumId="3">
    <w:nsid w:val="4C9D6466"/>
    <w:multiLevelType w:val="hybridMultilevel"/>
    <w:tmpl w:val="C5E218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5272023"/>
    <w:multiLevelType w:val="hybridMultilevel"/>
    <w:tmpl w:val="2D5A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96"/>
    <w:rsid w:val="00057B02"/>
    <w:rsid w:val="00096B31"/>
    <w:rsid w:val="000C1B37"/>
    <w:rsid w:val="00176C78"/>
    <w:rsid w:val="00230661"/>
    <w:rsid w:val="00235B96"/>
    <w:rsid w:val="00235E15"/>
    <w:rsid w:val="002470B6"/>
    <w:rsid w:val="0039078C"/>
    <w:rsid w:val="00401F42"/>
    <w:rsid w:val="00416A3E"/>
    <w:rsid w:val="00420291"/>
    <w:rsid w:val="00470ABA"/>
    <w:rsid w:val="004C4EAA"/>
    <w:rsid w:val="005434FF"/>
    <w:rsid w:val="00671C03"/>
    <w:rsid w:val="0069000C"/>
    <w:rsid w:val="00707138"/>
    <w:rsid w:val="007B4EC8"/>
    <w:rsid w:val="0087252C"/>
    <w:rsid w:val="00885986"/>
    <w:rsid w:val="00954CE2"/>
    <w:rsid w:val="00AC5760"/>
    <w:rsid w:val="00AD4136"/>
    <w:rsid w:val="00B811DC"/>
    <w:rsid w:val="00B86D01"/>
    <w:rsid w:val="00B962D1"/>
    <w:rsid w:val="00C37529"/>
    <w:rsid w:val="00C5245B"/>
    <w:rsid w:val="00C55A3E"/>
    <w:rsid w:val="00C90FAB"/>
    <w:rsid w:val="00D0660F"/>
    <w:rsid w:val="00D63FAB"/>
    <w:rsid w:val="00D7762A"/>
    <w:rsid w:val="00E5235A"/>
    <w:rsid w:val="00F212CE"/>
    <w:rsid w:val="00F7281D"/>
    <w:rsid w:val="00F84E76"/>
    <w:rsid w:val="00F95C61"/>
    <w:rsid w:val="00FE700A"/>
    <w:rsid w:val="12751226"/>
    <w:rsid w:val="165300B1"/>
    <w:rsid w:val="16EF0AE1"/>
    <w:rsid w:val="20DB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Eileen Ryan</cp:lastModifiedBy>
  <cp:revision>2</cp:revision>
  <dcterms:created xsi:type="dcterms:W3CDTF">2019-06-21T11:20:00Z</dcterms:created>
  <dcterms:modified xsi:type="dcterms:W3CDTF">2019-06-21T11:20:00Z</dcterms:modified>
</cp:coreProperties>
</file>